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09CA" w:rsidRPr="002809CA" w:rsidRDefault="002809CA" w:rsidP="002809CA">
      <w:pPr>
        <w:bidi/>
        <w:jc w:val="center"/>
        <w:rPr>
          <w:rFonts w:cs="B Nazanin"/>
        </w:rPr>
      </w:pPr>
      <w:r w:rsidRPr="002809CA">
        <w:rPr>
          <w:rFonts w:cs="B Nazanin"/>
          <w:rtl/>
        </w:rPr>
        <w:t>هنر تجلی بخش زیبایی آفریدگار است</w:t>
      </w:r>
      <w:r w:rsidRPr="002809CA">
        <w:rPr>
          <w:rFonts w:cs="B Nazanin"/>
        </w:rPr>
        <w:br/>
      </w:r>
      <w:r w:rsidRPr="002809CA">
        <w:rPr>
          <w:rFonts w:cs="B Nazanin"/>
          <w:rtl/>
        </w:rPr>
        <w:t>نمونه قرارداد طراحی گرافیک و چاپ</w:t>
      </w:r>
      <w:r w:rsidRPr="002809CA">
        <w:rPr>
          <w:rFonts w:cs="B Nazanin"/>
        </w:rPr>
        <w:br/>
      </w:r>
      <w:r w:rsidRPr="002809CA">
        <w:rPr>
          <w:rFonts w:cs="B Nazanin"/>
        </w:rPr>
        <w:br/>
      </w:r>
    </w:p>
    <w:p w:rsidR="002809CA" w:rsidRPr="002809CA" w:rsidRDefault="002809CA" w:rsidP="002809CA">
      <w:pPr>
        <w:bidi/>
        <w:rPr>
          <w:rFonts w:cs="B Nazanin"/>
        </w:rPr>
      </w:pPr>
      <w:r w:rsidRPr="002809CA">
        <w:rPr>
          <w:rFonts w:cs="B Nazanin"/>
          <w:rtl/>
        </w:rPr>
        <w:t>این موافقتنامه در تاریخ (بحروف) ................... فیمابین .................................................. به نشانی و شماره تماس ........................... كه از این پس كارفرما نامیده می‌شود از یك سو استدیو خانه عکس كه از این پس مجری نامیده می‌شود طبق مقررات و شرایطی كه در اسناد و مدارك این قرارداد درج شده است منعقد می‌گردد</w:t>
      </w:r>
      <w:r w:rsidRPr="002809CA">
        <w:rPr>
          <w:rFonts w:cs="B Nazanin"/>
        </w:rPr>
        <w:t>.</w:t>
      </w:r>
      <w:r w:rsidRPr="002809CA">
        <w:rPr>
          <w:rFonts w:cs="B Nazanin"/>
        </w:rPr>
        <w:br/>
      </w:r>
      <w:r w:rsidRPr="002809CA">
        <w:rPr>
          <w:rFonts w:cs="B Nazanin"/>
        </w:rPr>
        <w:br/>
      </w:r>
      <w:r w:rsidRPr="002809CA">
        <w:rPr>
          <w:rFonts w:cs="B Nazanin"/>
          <w:rtl/>
        </w:rPr>
        <w:t>نام کارفرما: ........................................ نام نماينده</w:t>
      </w:r>
      <w:r w:rsidRPr="002809CA">
        <w:rPr>
          <w:rFonts w:cs="B Nazanin"/>
        </w:rPr>
        <w:t>: ........................</w:t>
      </w:r>
      <w:r w:rsidRPr="002809CA">
        <w:rPr>
          <w:rFonts w:cs="B Nazanin"/>
        </w:rPr>
        <w:br/>
      </w:r>
      <w:r w:rsidRPr="002809CA">
        <w:rPr>
          <w:rFonts w:cs="B Nazanin"/>
          <w:rtl/>
        </w:rPr>
        <w:t>سمت : .................................. شماره همراه نماینده: ........................... آدرس ایمیل</w:t>
      </w:r>
      <w:r w:rsidRPr="002809CA">
        <w:rPr>
          <w:rFonts w:cs="B Nazanin"/>
        </w:rPr>
        <w:t>: ...........................</w:t>
      </w:r>
      <w:r w:rsidRPr="002809CA">
        <w:rPr>
          <w:rFonts w:cs="B Nazanin"/>
        </w:rPr>
        <w:br/>
      </w:r>
      <w:r w:rsidRPr="002809CA">
        <w:rPr>
          <w:rFonts w:cs="B Nazanin"/>
          <w:rtl/>
        </w:rPr>
        <w:t>تبصره - نماینده معرفی شده از سمت کارفرما تام الاختیار می باشد و کلیه تاییدیه ها از طرف ایشان انجام می گردد</w:t>
      </w:r>
      <w:r w:rsidRPr="002809CA">
        <w:rPr>
          <w:rFonts w:cs="B Nazanin"/>
        </w:rPr>
        <w:t>.</w:t>
      </w:r>
      <w:r w:rsidRPr="002809CA">
        <w:rPr>
          <w:rFonts w:cs="B Nazanin"/>
        </w:rPr>
        <w:br/>
      </w:r>
      <w:r w:rsidRPr="002809CA">
        <w:rPr>
          <w:rFonts w:cs="B Nazanin"/>
        </w:rPr>
        <w:br/>
      </w:r>
      <w:r w:rsidRPr="002809CA">
        <w:rPr>
          <w:rFonts w:cs="B Nazanin"/>
          <w:rtl/>
        </w:rPr>
        <w:t>ماده 1) موضوع قرارداد و شرح خدمات مجری</w:t>
      </w:r>
      <w:r w:rsidRPr="002809CA">
        <w:rPr>
          <w:rFonts w:cs="B Nazanin"/>
        </w:rPr>
        <w:br/>
      </w:r>
      <w:r w:rsidRPr="002809CA">
        <w:rPr>
          <w:rFonts w:cs="B Nazanin"/>
          <w:rtl/>
        </w:rPr>
        <w:t>خدمات طراحی گرافیک و چاپ</w:t>
      </w:r>
      <w:r w:rsidRPr="002809CA">
        <w:rPr>
          <w:rFonts w:cs="B Nazanin"/>
        </w:rPr>
        <w:br/>
      </w:r>
      <w:r w:rsidRPr="002809CA">
        <w:rPr>
          <w:rFonts w:cs="B Nazanin"/>
        </w:rPr>
        <w:br/>
      </w:r>
      <w:r w:rsidRPr="002809CA">
        <w:rPr>
          <w:rFonts w:cs="B Nazanin"/>
          <w:rtl/>
        </w:rPr>
        <w:t>ماده 2) جدول زمانبدی پرداخت</w:t>
      </w:r>
      <w:r w:rsidRPr="002809CA">
        <w:rPr>
          <w:rFonts w:cs="B Nazanin"/>
        </w:rPr>
        <w:br/>
        <w:t xml:space="preserve">30% </w:t>
      </w:r>
      <w:r w:rsidRPr="002809CA">
        <w:rPr>
          <w:rFonts w:cs="B Nazanin"/>
          <w:rtl/>
        </w:rPr>
        <w:t>از کل مبلغ در زمان عقد قرارداد بعنوان پیش پرداخت دریافت می‌گردد</w:t>
      </w:r>
      <w:r w:rsidRPr="002809CA">
        <w:rPr>
          <w:rFonts w:cs="B Nazanin"/>
        </w:rPr>
        <w:t>.</w:t>
      </w:r>
      <w:r w:rsidRPr="002809CA">
        <w:rPr>
          <w:rFonts w:cs="B Nazanin"/>
        </w:rPr>
        <w:br/>
        <w:t xml:space="preserve">30% </w:t>
      </w:r>
      <w:r w:rsidRPr="002809CA">
        <w:rPr>
          <w:rFonts w:cs="B Nazanin"/>
          <w:rtl/>
        </w:rPr>
        <w:t>بعد از تایید نهایی طراحی و اجرا توسط کارفرما قبل از مرحله چاپ</w:t>
      </w:r>
      <w:r w:rsidRPr="002809CA">
        <w:rPr>
          <w:rFonts w:cs="B Nazanin"/>
        </w:rPr>
        <w:br/>
        <w:t xml:space="preserve">40% </w:t>
      </w:r>
      <w:r w:rsidRPr="002809CA">
        <w:rPr>
          <w:rFonts w:cs="B Nazanin"/>
          <w:rtl/>
        </w:rPr>
        <w:t>در زمان تحویل نهایی پروژه</w:t>
      </w:r>
      <w:r w:rsidRPr="002809CA">
        <w:rPr>
          <w:rFonts w:cs="B Nazanin"/>
        </w:rPr>
        <w:br/>
      </w:r>
      <w:r w:rsidRPr="002809CA">
        <w:rPr>
          <w:rFonts w:cs="B Nazanin"/>
        </w:rPr>
        <w:br/>
      </w:r>
      <w:r w:rsidRPr="002809CA">
        <w:rPr>
          <w:rFonts w:cs="B Nazanin"/>
          <w:rtl/>
        </w:rPr>
        <w:t>ماده 3) مبلغ قرارداد</w:t>
      </w:r>
    </w:p>
    <w:tbl>
      <w:tblPr>
        <w:tblW w:w="16470" w:type="dxa"/>
        <w:jc w:val="center"/>
        <w:tblBorders>
          <w:top w:val="single" w:sz="6" w:space="0" w:color="808080"/>
          <w:left w:val="single" w:sz="6" w:space="0" w:color="808080"/>
          <w:bottom w:val="single" w:sz="6" w:space="0" w:color="808080"/>
          <w:right w:val="single" w:sz="6" w:space="0" w:color="808080"/>
        </w:tblBorders>
        <w:tblCellMar>
          <w:top w:w="15" w:type="dxa"/>
          <w:left w:w="15" w:type="dxa"/>
          <w:bottom w:w="15" w:type="dxa"/>
          <w:right w:w="15" w:type="dxa"/>
        </w:tblCellMar>
        <w:tblLook w:val="04A0" w:firstRow="1" w:lastRow="0" w:firstColumn="1" w:lastColumn="0" w:noHBand="0" w:noVBand="1"/>
      </w:tblPr>
      <w:tblGrid>
        <w:gridCol w:w="1654"/>
        <w:gridCol w:w="9888"/>
        <w:gridCol w:w="2464"/>
        <w:gridCol w:w="2464"/>
      </w:tblGrid>
      <w:tr w:rsidR="002809CA" w:rsidRPr="002809CA" w:rsidTr="002809CA">
        <w:trPr>
          <w:trHeight w:val="480"/>
          <w:jc w:val="center"/>
        </w:trPr>
        <w:tc>
          <w:tcPr>
            <w:tcW w:w="1650" w:type="dxa"/>
            <w:tcBorders>
              <w:top w:val="nil"/>
              <w:left w:val="nil"/>
              <w:bottom w:val="nil"/>
              <w:right w:val="nil"/>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tl/>
              </w:rPr>
              <w:t>ردیف</w:t>
            </w:r>
          </w:p>
        </w:tc>
        <w:tc>
          <w:tcPr>
            <w:tcW w:w="9870" w:type="dxa"/>
            <w:tcBorders>
              <w:top w:val="nil"/>
              <w:left w:val="nil"/>
              <w:bottom w:val="nil"/>
              <w:right w:val="single" w:sz="6" w:space="0" w:color="FFFFFF"/>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tl/>
              </w:rPr>
              <w:t>شرح خدمات طراحی</w:t>
            </w:r>
          </w:p>
        </w:tc>
        <w:tc>
          <w:tcPr>
            <w:tcW w:w="2460" w:type="dxa"/>
            <w:tcBorders>
              <w:top w:val="nil"/>
              <w:left w:val="nil"/>
              <w:bottom w:val="nil"/>
              <w:right w:val="single" w:sz="6" w:space="0" w:color="FFFFFF"/>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tl/>
              </w:rPr>
              <w:t>تعداد | ابعاد</w:t>
            </w:r>
          </w:p>
        </w:tc>
        <w:tc>
          <w:tcPr>
            <w:tcW w:w="2460" w:type="dxa"/>
            <w:tcBorders>
              <w:top w:val="nil"/>
              <w:left w:val="single" w:sz="12" w:space="0" w:color="auto"/>
              <w:bottom w:val="nil"/>
              <w:right w:val="single" w:sz="6" w:space="0" w:color="FFFFFF"/>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tl/>
              </w:rPr>
              <w:t>جمع هزینه‌ها</w:t>
            </w:r>
          </w:p>
        </w:tc>
      </w:tr>
      <w:tr w:rsidR="002809CA" w:rsidRPr="002809CA" w:rsidTr="002809CA">
        <w:trPr>
          <w:trHeight w:val="480"/>
          <w:jc w:val="center"/>
        </w:trPr>
        <w:tc>
          <w:tcPr>
            <w:tcW w:w="0" w:type="auto"/>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Pr>
              <w:t>1</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Pr>
              <w:t> </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Pr>
              <w:t> </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Pr>
              <w:t> </w:t>
            </w:r>
          </w:p>
        </w:tc>
      </w:tr>
      <w:tr w:rsidR="002809CA" w:rsidRPr="002809CA" w:rsidTr="002809CA">
        <w:trPr>
          <w:trHeight w:val="480"/>
          <w:jc w:val="center"/>
        </w:trPr>
        <w:tc>
          <w:tcPr>
            <w:tcW w:w="0" w:type="auto"/>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Pr>
              <w:t>2</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Pr>
              <w:t> </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Pr>
              <w:t> </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Pr>
              <w:t> </w:t>
            </w:r>
          </w:p>
        </w:tc>
      </w:tr>
      <w:tr w:rsidR="002809CA" w:rsidRPr="002809CA" w:rsidTr="002809CA">
        <w:trPr>
          <w:trHeight w:val="480"/>
          <w:jc w:val="center"/>
        </w:trPr>
        <w:tc>
          <w:tcPr>
            <w:tcW w:w="0" w:type="auto"/>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Pr>
              <w:t>3</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Pr>
              <w:t> </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Pr>
              <w:t> </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Pr>
              <w:t> </w:t>
            </w:r>
          </w:p>
        </w:tc>
      </w:tr>
      <w:tr w:rsidR="002809CA" w:rsidRPr="002809CA" w:rsidTr="002809CA">
        <w:trPr>
          <w:trHeight w:val="480"/>
          <w:jc w:val="center"/>
        </w:trPr>
        <w:tc>
          <w:tcPr>
            <w:tcW w:w="0" w:type="auto"/>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Pr>
              <w:t>4</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Pr>
              <w:t> </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Pr>
              <w:t> </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Pr>
              <w:t> </w:t>
            </w:r>
          </w:p>
        </w:tc>
      </w:tr>
      <w:tr w:rsidR="002809CA" w:rsidRPr="002809CA" w:rsidTr="002809CA">
        <w:trPr>
          <w:trHeight w:val="480"/>
          <w:jc w:val="center"/>
        </w:trPr>
        <w:tc>
          <w:tcPr>
            <w:tcW w:w="0" w:type="auto"/>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Pr>
              <w:t>5</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Pr>
              <w:t> </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Pr>
              <w:t> </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Pr>
              <w:t> </w:t>
            </w:r>
          </w:p>
        </w:tc>
      </w:tr>
      <w:tr w:rsidR="002809CA" w:rsidRPr="002809CA" w:rsidTr="002809CA">
        <w:trPr>
          <w:trHeight w:val="480"/>
          <w:jc w:val="center"/>
        </w:trPr>
        <w:tc>
          <w:tcPr>
            <w:tcW w:w="0" w:type="auto"/>
            <w:gridSpan w:val="3"/>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150" w:type="dxa"/>
            </w:tcMar>
            <w:vAlign w:val="center"/>
            <w:hideMark/>
          </w:tcPr>
          <w:p w:rsidR="002809CA" w:rsidRPr="002809CA" w:rsidRDefault="002809CA" w:rsidP="002809CA">
            <w:pPr>
              <w:bidi/>
              <w:rPr>
                <w:rFonts w:cs="B Nazanin"/>
              </w:rPr>
            </w:pPr>
            <w:r w:rsidRPr="002809CA">
              <w:rPr>
                <w:rFonts w:cs="B Nazanin"/>
                <w:rtl/>
              </w:rPr>
              <w:t>جمع کل (ریال)</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Pr>
              <w:t> </w:t>
            </w:r>
          </w:p>
        </w:tc>
      </w:tr>
    </w:tbl>
    <w:p w:rsidR="002809CA" w:rsidRPr="002809CA" w:rsidRDefault="002809CA" w:rsidP="002809CA">
      <w:pPr>
        <w:bidi/>
        <w:rPr>
          <w:rFonts w:cs="B Nazanin"/>
        </w:rPr>
      </w:pPr>
    </w:p>
    <w:tbl>
      <w:tblPr>
        <w:tblW w:w="16470" w:type="dxa"/>
        <w:jc w:val="center"/>
        <w:tblBorders>
          <w:top w:val="single" w:sz="6" w:space="0" w:color="808080"/>
          <w:left w:val="single" w:sz="6" w:space="0" w:color="808080"/>
          <w:bottom w:val="single" w:sz="6" w:space="0" w:color="808080"/>
          <w:right w:val="single" w:sz="6" w:space="0" w:color="808080"/>
        </w:tblBorders>
        <w:tblCellMar>
          <w:top w:w="15" w:type="dxa"/>
          <w:left w:w="15" w:type="dxa"/>
          <w:bottom w:w="15" w:type="dxa"/>
          <w:right w:w="15" w:type="dxa"/>
        </w:tblCellMar>
        <w:tblLook w:val="04A0" w:firstRow="1" w:lastRow="0" w:firstColumn="1" w:lastColumn="0" w:noHBand="0" w:noVBand="1"/>
      </w:tblPr>
      <w:tblGrid>
        <w:gridCol w:w="1654"/>
        <w:gridCol w:w="9888"/>
        <w:gridCol w:w="2464"/>
        <w:gridCol w:w="2464"/>
      </w:tblGrid>
      <w:tr w:rsidR="002809CA" w:rsidRPr="002809CA" w:rsidTr="002809CA">
        <w:trPr>
          <w:trHeight w:val="480"/>
          <w:jc w:val="center"/>
        </w:trPr>
        <w:tc>
          <w:tcPr>
            <w:tcW w:w="1650" w:type="dxa"/>
            <w:tcBorders>
              <w:top w:val="nil"/>
              <w:left w:val="nil"/>
              <w:bottom w:val="nil"/>
              <w:right w:val="nil"/>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tl/>
              </w:rPr>
              <w:t>ردیف</w:t>
            </w:r>
          </w:p>
        </w:tc>
        <w:tc>
          <w:tcPr>
            <w:tcW w:w="9870" w:type="dxa"/>
            <w:tcBorders>
              <w:top w:val="nil"/>
              <w:left w:val="nil"/>
              <w:bottom w:val="nil"/>
              <w:right w:val="single" w:sz="6" w:space="0" w:color="FFFFFF"/>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tl/>
              </w:rPr>
              <w:t>شرح خدمات چاپ</w:t>
            </w:r>
          </w:p>
        </w:tc>
        <w:tc>
          <w:tcPr>
            <w:tcW w:w="2460" w:type="dxa"/>
            <w:tcBorders>
              <w:top w:val="nil"/>
              <w:left w:val="nil"/>
              <w:bottom w:val="nil"/>
              <w:right w:val="single" w:sz="6" w:space="0" w:color="FFFFFF"/>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tl/>
              </w:rPr>
              <w:t>تیراژ</w:t>
            </w:r>
          </w:p>
        </w:tc>
        <w:tc>
          <w:tcPr>
            <w:tcW w:w="2460" w:type="dxa"/>
            <w:tcBorders>
              <w:top w:val="nil"/>
              <w:left w:val="single" w:sz="12" w:space="0" w:color="auto"/>
              <w:bottom w:val="nil"/>
              <w:right w:val="single" w:sz="6" w:space="0" w:color="FFFFFF"/>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tl/>
              </w:rPr>
              <w:t>جمع هزینه‌ها</w:t>
            </w:r>
          </w:p>
        </w:tc>
      </w:tr>
      <w:tr w:rsidR="002809CA" w:rsidRPr="002809CA" w:rsidTr="002809CA">
        <w:trPr>
          <w:trHeight w:val="480"/>
          <w:jc w:val="center"/>
        </w:trPr>
        <w:tc>
          <w:tcPr>
            <w:tcW w:w="0" w:type="auto"/>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Pr>
              <w:t>1</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Pr>
              <w:t> </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Pr>
              <w:t> </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Pr>
              <w:t> </w:t>
            </w:r>
          </w:p>
        </w:tc>
      </w:tr>
      <w:tr w:rsidR="002809CA" w:rsidRPr="002809CA" w:rsidTr="002809CA">
        <w:trPr>
          <w:trHeight w:val="480"/>
          <w:jc w:val="center"/>
        </w:trPr>
        <w:tc>
          <w:tcPr>
            <w:tcW w:w="0" w:type="auto"/>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Pr>
              <w:t>2</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Pr>
              <w:t> </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Pr>
              <w:t> </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Pr>
              <w:t> </w:t>
            </w:r>
          </w:p>
        </w:tc>
      </w:tr>
      <w:tr w:rsidR="002809CA" w:rsidRPr="002809CA" w:rsidTr="002809CA">
        <w:trPr>
          <w:trHeight w:val="480"/>
          <w:jc w:val="center"/>
        </w:trPr>
        <w:tc>
          <w:tcPr>
            <w:tcW w:w="0" w:type="auto"/>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Pr>
              <w:lastRenderedPageBreak/>
              <w:t>3</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Pr>
              <w:t> </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Pr>
              <w:t> </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Pr>
              <w:t> </w:t>
            </w:r>
          </w:p>
        </w:tc>
      </w:tr>
      <w:tr w:rsidR="002809CA" w:rsidRPr="002809CA" w:rsidTr="002809CA">
        <w:trPr>
          <w:trHeight w:val="480"/>
          <w:jc w:val="center"/>
        </w:trPr>
        <w:tc>
          <w:tcPr>
            <w:tcW w:w="0" w:type="auto"/>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Pr>
              <w:t>4</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Pr>
              <w:t> </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Pr>
              <w:t> </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Pr>
              <w:t> </w:t>
            </w:r>
          </w:p>
        </w:tc>
      </w:tr>
      <w:tr w:rsidR="002809CA" w:rsidRPr="002809CA" w:rsidTr="002809CA">
        <w:trPr>
          <w:trHeight w:val="480"/>
          <w:jc w:val="center"/>
        </w:trPr>
        <w:tc>
          <w:tcPr>
            <w:tcW w:w="0" w:type="auto"/>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Pr>
              <w:t>5</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Pr>
              <w:t> </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Pr>
              <w:t> </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Pr>
              <w:t> </w:t>
            </w:r>
          </w:p>
        </w:tc>
      </w:tr>
      <w:tr w:rsidR="002809CA" w:rsidRPr="002809CA" w:rsidTr="002809CA">
        <w:trPr>
          <w:trHeight w:val="480"/>
          <w:jc w:val="center"/>
        </w:trPr>
        <w:tc>
          <w:tcPr>
            <w:tcW w:w="0" w:type="auto"/>
            <w:gridSpan w:val="3"/>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150" w:type="dxa"/>
            </w:tcMar>
            <w:vAlign w:val="center"/>
            <w:hideMark/>
          </w:tcPr>
          <w:p w:rsidR="002809CA" w:rsidRPr="002809CA" w:rsidRDefault="002809CA" w:rsidP="002809CA">
            <w:pPr>
              <w:bidi/>
              <w:rPr>
                <w:rFonts w:cs="B Nazanin"/>
              </w:rPr>
            </w:pPr>
            <w:r w:rsidRPr="002809CA">
              <w:rPr>
                <w:rFonts w:cs="B Nazanin"/>
                <w:rtl/>
              </w:rPr>
              <w:t>جمع کل (ریال)</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vAlign w:val="center"/>
            <w:hideMark/>
          </w:tcPr>
          <w:p w:rsidR="002809CA" w:rsidRPr="002809CA" w:rsidRDefault="002809CA" w:rsidP="002809CA">
            <w:pPr>
              <w:bidi/>
              <w:rPr>
                <w:rFonts w:cs="B Nazanin"/>
              </w:rPr>
            </w:pPr>
            <w:r w:rsidRPr="002809CA">
              <w:rPr>
                <w:rFonts w:cs="B Nazanin"/>
              </w:rPr>
              <w:t> </w:t>
            </w:r>
          </w:p>
        </w:tc>
      </w:tr>
    </w:tbl>
    <w:p w:rsidR="002809CA" w:rsidRPr="002809CA" w:rsidRDefault="002809CA" w:rsidP="002809CA">
      <w:pPr>
        <w:bidi/>
        <w:rPr>
          <w:rFonts w:cs="B Nazanin"/>
        </w:rPr>
      </w:pPr>
      <w:r w:rsidRPr="002809CA">
        <w:rPr>
          <w:rFonts w:cs="B Nazanin"/>
        </w:rPr>
        <w:t> </w:t>
      </w:r>
    </w:p>
    <w:p w:rsidR="002809CA" w:rsidRPr="002809CA" w:rsidRDefault="002809CA" w:rsidP="002809CA">
      <w:pPr>
        <w:bidi/>
        <w:rPr>
          <w:rFonts w:cs="B Nazanin"/>
        </w:rPr>
      </w:pPr>
      <w:r w:rsidRPr="002809CA">
        <w:rPr>
          <w:rFonts w:cs="B Nazanin"/>
          <w:rtl/>
        </w:rPr>
        <w:t>مبلغ قرارداد: .......................................... ریال بدون مالیات بر ارزش افزوده می‌باشد</w:t>
      </w:r>
      <w:r w:rsidRPr="002809CA">
        <w:rPr>
          <w:rFonts w:cs="B Nazanin"/>
        </w:rPr>
        <w:t>.</w:t>
      </w:r>
      <w:r w:rsidRPr="002809CA">
        <w:rPr>
          <w:rFonts w:cs="B Nazanin"/>
        </w:rPr>
        <w:br/>
      </w:r>
      <w:r w:rsidRPr="002809CA">
        <w:rPr>
          <w:rFonts w:cs="B Nazanin"/>
        </w:rPr>
        <w:br/>
      </w:r>
      <w:r w:rsidRPr="002809CA">
        <w:rPr>
          <w:rFonts w:cs="B Nazanin"/>
          <w:rtl/>
        </w:rPr>
        <w:t>ماده 4) مدت قرارداد</w:t>
      </w:r>
      <w:r w:rsidRPr="002809CA">
        <w:rPr>
          <w:rFonts w:cs="B Nazanin"/>
        </w:rPr>
        <w:br/>
      </w:r>
      <w:r w:rsidRPr="002809CA">
        <w:rPr>
          <w:rFonts w:cs="B Nazanin"/>
          <w:rtl/>
        </w:rPr>
        <w:t>مدت این قرار داد 45 روز پس از امضا و ارائه برگه سفارش و پرداخت پیش پرداخت از سوی کارفرما می‌باشد</w:t>
      </w:r>
      <w:r w:rsidRPr="002809CA">
        <w:rPr>
          <w:rFonts w:cs="B Nazanin"/>
        </w:rPr>
        <w:t>.</w:t>
      </w:r>
      <w:r w:rsidRPr="002809CA">
        <w:rPr>
          <w:rFonts w:cs="B Nazanin"/>
        </w:rPr>
        <w:br/>
      </w:r>
      <w:r w:rsidRPr="002809CA">
        <w:rPr>
          <w:rFonts w:cs="B Nazanin"/>
          <w:rtl/>
        </w:rPr>
        <w:t>زمان بررسى و اظهارنظر و تاييد نمونه اوليه توسط كارفرما حداكثر به مدت 5 روز کاری می‌باشد</w:t>
      </w:r>
      <w:r w:rsidRPr="002809CA">
        <w:rPr>
          <w:rFonts w:cs="B Nazanin"/>
        </w:rPr>
        <w:t>.</w:t>
      </w:r>
      <w:r w:rsidRPr="002809CA">
        <w:rPr>
          <w:rFonts w:cs="B Nazanin"/>
        </w:rPr>
        <w:br/>
      </w:r>
      <w:r w:rsidRPr="002809CA">
        <w:rPr>
          <w:rFonts w:cs="B Nazanin"/>
          <w:rtl/>
        </w:rPr>
        <w:t>شروع زمان بندى اجراى قرارداد منوط به پرداخت پيش پرداخت از سوى كارفرما به مجری و نيز تحويل اطلاعات و مدارك مورد نياز جهت اجراى موضوع قرارداد میباشد</w:t>
      </w:r>
      <w:r w:rsidRPr="002809CA">
        <w:rPr>
          <w:rFonts w:cs="B Nazanin"/>
        </w:rPr>
        <w:t>.</w:t>
      </w:r>
      <w:r w:rsidRPr="002809CA">
        <w:rPr>
          <w:rFonts w:cs="B Nazanin"/>
        </w:rPr>
        <w:br/>
      </w:r>
      <w:r w:rsidRPr="002809CA">
        <w:rPr>
          <w:rFonts w:cs="B Nazanin"/>
          <w:rtl/>
        </w:rPr>
        <w:t>در صورت طولانی تر شدن زمان بررسی و تایید کارفرما، به منزله عدم تایید طرح های ارائه شده تلقی شده و مبلغ پیش قرارداد به عنوان حق الزحمه مجری در نظر گرفته میشود</w:t>
      </w:r>
      <w:r w:rsidRPr="002809CA">
        <w:rPr>
          <w:rFonts w:cs="B Nazanin"/>
        </w:rPr>
        <w:t>.</w:t>
      </w:r>
      <w:r w:rsidRPr="002809CA">
        <w:rPr>
          <w:rFonts w:cs="B Nazanin"/>
        </w:rPr>
        <w:br/>
      </w:r>
      <w:r w:rsidRPr="002809CA">
        <w:rPr>
          <w:rFonts w:cs="B Nazanin"/>
        </w:rPr>
        <w:br/>
      </w:r>
      <w:r w:rsidRPr="002809CA">
        <w:rPr>
          <w:rFonts w:cs="B Nazanin"/>
          <w:rtl/>
        </w:rPr>
        <w:t>ماده 5) مراحل اجرای موضوع قرارداد</w:t>
      </w:r>
      <w:r w:rsidRPr="002809CA">
        <w:rPr>
          <w:rFonts w:cs="B Nazanin"/>
        </w:rPr>
        <w:br/>
      </w:r>
      <w:r w:rsidRPr="002809CA">
        <w:rPr>
          <w:rFonts w:cs="B Nazanin"/>
          <w:rtl/>
        </w:rPr>
        <w:t>مرحله اول پس از عقد قرارداد : پرداخت مبلغ پیش پرداخت بر اساس شرایط ذکر شده</w:t>
      </w:r>
      <w:r w:rsidRPr="002809CA">
        <w:rPr>
          <w:rFonts w:cs="B Nazanin"/>
        </w:rPr>
        <w:br/>
      </w:r>
      <w:r w:rsidRPr="002809CA">
        <w:rPr>
          <w:rFonts w:cs="B Nazanin"/>
          <w:rtl/>
        </w:rPr>
        <w:t>مرحله دوم : دریافت اطلاعات اولیه، نظرات و پیشنهادات مد نظر کارفرما در خصوص طراحی موضوع قرارداد</w:t>
      </w:r>
      <w:r w:rsidRPr="002809CA">
        <w:rPr>
          <w:rFonts w:cs="B Nazanin"/>
        </w:rPr>
        <w:br/>
      </w:r>
      <w:r w:rsidRPr="002809CA">
        <w:rPr>
          <w:rFonts w:cs="B Nazanin"/>
          <w:rtl/>
        </w:rPr>
        <w:t>مرحله سوم : طراحی اولیه موضوع طراحی قرارداد توسط مجری و ارائه به کارفرما</w:t>
      </w:r>
      <w:r w:rsidRPr="002809CA">
        <w:rPr>
          <w:rFonts w:cs="B Nazanin"/>
        </w:rPr>
        <w:br/>
      </w:r>
      <w:r w:rsidRPr="002809CA">
        <w:rPr>
          <w:rFonts w:cs="B Nazanin"/>
          <w:rtl/>
        </w:rPr>
        <w:t>مرحله چهارم : تایید یکی از طرح های اولیه ارائه شده و یا اعمال نظر کارفرما در خصوص یکی از طرح های ارائه شده</w:t>
      </w:r>
      <w:r w:rsidRPr="002809CA">
        <w:rPr>
          <w:rFonts w:cs="B Nazanin"/>
        </w:rPr>
        <w:br/>
      </w:r>
      <w:r w:rsidRPr="002809CA">
        <w:rPr>
          <w:rFonts w:cs="B Nazanin"/>
          <w:rtl/>
        </w:rPr>
        <w:t>مرحله پنجم : اعمال تغییرات احتمالی کارفرما بر روی طرح های اولیه ارائه شده توسط مجری و تایید نهایی طراحی اولیه</w:t>
      </w:r>
      <w:r w:rsidRPr="002809CA">
        <w:rPr>
          <w:rFonts w:cs="B Nazanin"/>
        </w:rPr>
        <w:br/>
      </w:r>
      <w:r w:rsidRPr="002809CA">
        <w:rPr>
          <w:rFonts w:cs="B Nazanin"/>
          <w:rtl/>
        </w:rPr>
        <w:t>مرحله ششم : پرداخت مرحله دوم مبلغ قرارداد بر اساس شرایط مندرج</w:t>
      </w:r>
      <w:r w:rsidRPr="002809CA">
        <w:rPr>
          <w:rFonts w:cs="B Nazanin"/>
        </w:rPr>
        <w:br/>
      </w:r>
      <w:r w:rsidRPr="002809CA">
        <w:rPr>
          <w:rFonts w:cs="B Nazanin"/>
          <w:rtl/>
        </w:rPr>
        <w:t>مرحله هفتم : تحویل کلیه اطلاعات تکمیلی (از قبیل متون، تصاویر، لوگو و ...) مورد نیاز طراحی توسط کارفرما</w:t>
      </w:r>
      <w:r w:rsidRPr="002809CA">
        <w:rPr>
          <w:rFonts w:cs="B Nazanin"/>
        </w:rPr>
        <w:br/>
      </w:r>
      <w:r w:rsidRPr="002809CA">
        <w:rPr>
          <w:rFonts w:cs="B Nazanin"/>
          <w:rtl/>
        </w:rPr>
        <w:t>مرحله هشتم : تکمیل طراحی و تحویل بخش طراحی موضوع قرارداد به کارفرما</w:t>
      </w:r>
      <w:r w:rsidRPr="002809CA">
        <w:rPr>
          <w:rFonts w:cs="B Nazanin"/>
        </w:rPr>
        <w:br/>
      </w:r>
      <w:r w:rsidRPr="002809CA">
        <w:rPr>
          <w:rFonts w:cs="B Nazanin"/>
          <w:rtl/>
        </w:rPr>
        <w:t>مرحله نهم : اعمال نظر و تغییرات نهایی کارفرما در نحوه جایگذاری اطلاعات (حداکثر تا یک مرحله) و سپس تایید نهایی موضوع قرارداد توسط کارفرما</w:t>
      </w:r>
      <w:r w:rsidRPr="002809CA">
        <w:rPr>
          <w:rFonts w:cs="B Nazanin"/>
        </w:rPr>
        <w:br/>
      </w:r>
      <w:r w:rsidRPr="002809CA">
        <w:rPr>
          <w:rFonts w:cs="B Nazanin"/>
          <w:rtl/>
        </w:rPr>
        <w:t>مرحله دهم : پرداخت مرحله سوم مبلغ قرارداد بر اساس شرایط مندرج</w:t>
      </w:r>
      <w:r w:rsidRPr="002809CA">
        <w:rPr>
          <w:rFonts w:cs="B Nazanin"/>
        </w:rPr>
        <w:br/>
      </w:r>
      <w:r w:rsidRPr="002809CA">
        <w:rPr>
          <w:rFonts w:cs="B Nazanin"/>
          <w:rtl/>
        </w:rPr>
        <w:t>مرحله یازدهم : تحویل نهایی موضوع قرارداد به کارفرما و پایان قرارداد</w:t>
      </w:r>
      <w:r w:rsidRPr="002809CA">
        <w:rPr>
          <w:rFonts w:cs="B Nazanin"/>
        </w:rPr>
        <w:br/>
      </w:r>
      <w:r w:rsidRPr="002809CA">
        <w:rPr>
          <w:rFonts w:cs="B Nazanin"/>
          <w:rtl/>
        </w:rPr>
        <w:t>مرحله دوازدهم : دریافت نسخه قرارداد کارفرما و ابطال آن</w:t>
      </w:r>
      <w:r w:rsidRPr="002809CA">
        <w:rPr>
          <w:rFonts w:cs="B Nazanin"/>
        </w:rPr>
        <w:br/>
      </w:r>
      <w:r w:rsidRPr="002809CA">
        <w:rPr>
          <w:rFonts w:cs="B Nazanin"/>
        </w:rPr>
        <w:br/>
      </w:r>
      <w:r w:rsidRPr="002809CA">
        <w:rPr>
          <w:rFonts w:cs="B Nazanin"/>
          <w:rtl/>
        </w:rPr>
        <w:t>ماده 6) تعهدات مجری</w:t>
      </w:r>
      <w:r w:rsidRPr="002809CA">
        <w:rPr>
          <w:rFonts w:cs="B Nazanin"/>
        </w:rPr>
        <w:br/>
      </w:r>
      <w:r w:rsidRPr="002809CA">
        <w:rPr>
          <w:rFonts w:cs="B Nazanin"/>
          <w:rtl/>
        </w:rPr>
        <w:t>مجری متعهد میگردد در صورت دریافت کلیه داده ها و موارد مورد نیاز در طراحی ، موضوع قرارداد را حداکثر در مدت زمان ذکر شده در بند مدت قرارداد به کارفرما تحویل نماید</w:t>
      </w:r>
      <w:r w:rsidRPr="002809CA">
        <w:rPr>
          <w:rFonts w:cs="B Nazanin"/>
        </w:rPr>
        <w:br/>
      </w:r>
      <w:r w:rsidRPr="002809CA">
        <w:rPr>
          <w:rFonts w:cs="B Nazanin"/>
          <w:rtl/>
        </w:rPr>
        <w:t xml:space="preserve">مجری متعهد میگردد حداکثر تا 3 اتود طراحی از چهار صفحه داخلی را به نوبت یا همزمان به کارفرما تحویل نماید. در صورت عدم تایيد هيچ يک از طرح ها، مبلغ پیش پرداخت که معادل 30% از مبلغ کل قرارداد میباشد را به عنوان حق الزحمه مجری در نظر گرفته و قرارداد فسخ </w:t>
      </w:r>
      <w:r w:rsidRPr="002809CA">
        <w:rPr>
          <w:rFonts w:cs="B Nazanin"/>
          <w:rtl/>
        </w:rPr>
        <w:lastRenderedPageBreak/>
        <w:t>خواهد شد. بدیهی است در صورت عدم تایید هیچ یک از طرح ها، هیچ گونه فایل یا عکس از طراحی های انجام شده در اختیار کارفرما قرار نخواهد گرفت. و کارفرما حق هیچگونه استفاده از ایده ها و طرحهای ارائه شده توسط مجری را ندارد</w:t>
      </w:r>
      <w:r w:rsidRPr="002809CA">
        <w:rPr>
          <w:rFonts w:cs="B Nazanin"/>
        </w:rPr>
        <w:t>.</w:t>
      </w:r>
      <w:r w:rsidRPr="002809CA">
        <w:rPr>
          <w:rFonts w:cs="B Nazanin"/>
        </w:rPr>
        <w:br/>
      </w:r>
      <w:r w:rsidRPr="002809CA">
        <w:rPr>
          <w:rFonts w:cs="B Nazanin"/>
          <w:rtl/>
        </w:rPr>
        <w:t>كلیه اطلاعاتى كه توسط كارفرما به عنوان اطلاعات محرمانه در اختيار مجری گرافيك قرار میگیرد از سوی مجری محرمانه تلقی میگردد و مجری گرافيك موظف به حفظ و نگهدارى اطلاعات داده شده بوده و حق انتقال به غير را ندارد</w:t>
      </w:r>
      <w:r w:rsidRPr="002809CA">
        <w:rPr>
          <w:rFonts w:cs="B Nazanin"/>
        </w:rPr>
        <w:t>.</w:t>
      </w:r>
      <w:r w:rsidRPr="002809CA">
        <w:rPr>
          <w:rFonts w:cs="B Nazanin"/>
        </w:rPr>
        <w:br/>
      </w:r>
      <w:r w:rsidRPr="002809CA">
        <w:rPr>
          <w:rFonts w:cs="B Nazanin"/>
        </w:rPr>
        <w:br/>
      </w:r>
      <w:r w:rsidRPr="002809CA">
        <w:rPr>
          <w:rFonts w:cs="B Nazanin"/>
          <w:rtl/>
        </w:rPr>
        <w:t>ماده 7) تعهدات کارفرما</w:t>
      </w:r>
      <w:r w:rsidRPr="002809CA">
        <w:rPr>
          <w:rFonts w:cs="B Nazanin"/>
        </w:rPr>
        <w:br/>
      </w:r>
      <w:r w:rsidRPr="002809CA">
        <w:rPr>
          <w:rFonts w:cs="B Nazanin"/>
          <w:rtl/>
        </w:rPr>
        <w:t>کارفرما متعهد میگردد کلیه اطلاعات مورد نیاز طراحی را در اختیار مجری قراردهد. بدیهی است در صورت عدم تحویل اطلاعات و تصاویر صحیح مورد نیاز در طراحی به طراح، مجری هیچگونه مسئولیتی در خصوص تحویل به موقع موضوع قرارداد در مدت زمان ذکر شده بر عهده نخواهد داشت</w:t>
      </w:r>
      <w:r w:rsidRPr="002809CA">
        <w:rPr>
          <w:rFonts w:cs="B Nazanin"/>
        </w:rPr>
        <w:t>.</w:t>
      </w:r>
      <w:r w:rsidRPr="002809CA">
        <w:rPr>
          <w:rFonts w:cs="B Nazanin"/>
        </w:rPr>
        <w:br/>
      </w:r>
      <w:r w:rsidRPr="002809CA">
        <w:rPr>
          <w:rFonts w:cs="B Nazanin"/>
          <w:rtl/>
        </w:rPr>
        <w:t>مجری گرافيك حق دارد طراحى و اجراى اثر خود را در محل مناسب به طريقى كه به اصل طرح آسيب وارد نگردد امضاء نمايد. به كاربردن نشانى سایت، تلفن و يا ساير اطلاعات توسط مجری گرافيك در كنار امضاء نياز به تاييد كارفرما در متن قرارداد را نخواهد داشت</w:t>
      </w:r>
      <w:r w:rsidRPr="002809CA">
        <w:rPr>
          <w:rFonts w:cs="B Nazanin"/>
        </w:rPr>
        <w:t>.</w:t>
      </w:r>
      <w:r w:rsidRPr="002809CA">
        <w:rPr>
          <w:rFonts w:cs="B Nazanin"/>
        </w:rPr>
        <w:br/>
      </w:r>
      <w:r w:rsidRPr="002809CA">
        <w:rPr>
          <w:rFonts w:cs="B Nazanin"/>
          <w:rtl/>
        </w:rPr>
        <w:t>چنانچه چند نمونه اولیه طراحى توسط مجری گرافيك جهت بررسى به كارفرما ارائه گردد، كارفرما پس از انتخاب نمونه اوليه مناسب، ملزم به بازگرداندن تمام نمونه هاى ديگر به مجری گرافيك بوده و هیچگونه حق مالكيتى نسبت به ساير نمونه ها نخواهد داشت</w:t>
      </w:r>
      <w:r w:rsidRPr="002809CA">
        <w:rPr>
          <w:rFonts w:cs="B Nazanin"/>
        </w:rPr>
        <w:t>.</w:t>
      </w:r>
      <w:r w:rsidRPr="002809CA">
        <w:rPr>
          <w:rFonts w:cs="B Nazanin"/>
        </w:rPr>
        <w:br/>
      </w:r>
      <w:r w:rsidRPr="002809CA">
        <w:rPr>
          <w:rFonts w:cs="B Nazanin"/>
          <w:rtl/>
        </w:rPr>
        <w:t>چنانچه بعد از تاييد نمونه اوليه كه به تایید طرفين قرارداد رسيده است،كارفرما انجام تغييراتى را در نمونه اوليه درخواست نمايد، ملزم به پرداخت هزينه اى مرتبط بر انجام تغييرات كه توسط مجری گرافيك اعلام میگردد میباشد</w:t>
      </w:r>
      <w:r w:rsidRPr="002809CA">
        <w:rPr>
          <w:rFonts w:cs="B Nazanin"/>
        </w:rPr>
        <w:t>.</w:t>
      </w:r>
      <w:r w:rsidRPr="002809CA">
        <w:rPr>
          <w:rFonts w:cs="B Nazanin"/>
        </w:rPr>
        <w:br/>
      </w:r>
      <w:r w:rsidRPr="002809CA">
        <w:rPr>
          <w:rFonts w:cs="B Nazanin"/>
          <w:rtl/>
        </w:rPr>
        <w:t>چنانچه کارفرما پس از تایید اولیه طرح ، به هر دلیلی قرارداد را در هر مرحله ای فسخ نماید، ملزم به پرداخت مبلغ کل قرارداد مندرج (مبلغ حق الزحمه قرارداد) به مجری خواهد بود</w:t>
      </w:r>
      <w:r w:rsidRPr="002809CA">
        <w:rPr>
          <w:rFonts w:cs="B Nazanin"/>
        </w:rPr>
        <w:t>.</w:t>
      </w:r>
      <w:r w:rsidRPr="002809CA">
        <w:rPr>
          <w:rFonts w:cs="B Nazanin"/>
        </w:rPr>
        <w:br/>
      </w:r>
      <w:r w:rsidRPr="002809CA">
        <w:rPr>
          <w:rFonts w:cs="B Nazanin"/>
          <w:rtl/>
        </w:rPr>
        <w:t>حداکثر فرصت اعلام نظر نماينده کارفرما در خصوص تایید طرح های ارائه شده در مراحل نهم (مراحل اجرای موضوع قرارداد)، چهار روز کاری می باشد. بديهی است عدم اعلام نظر کتبی در مهلت اشاره شده به معنی تاييد آن مرحله خواهد بود. ضمنا حداکثر میزان اعمال تغییرات در مراحل چهارم، پنجم و نهم مندرج در بند (مراحل اجرای موضوع قرارداد) 15% بوده و پس از مرحله نهم مندرج در بند 6 (مراحل اجرای موضوع قرارداد)، در صورت درخواست از مجری برای اعمال تغییرات، صورتحساب جداگانه صادر خواهد شد</w:t>
      </w:r>
      <w:r w:rsidRPr="002809CA">
        <w:rPr>
          <w:rFonts w:cs="B Nazanin"/>
        </w:rPr>
        <w:t>.</w:t>
      </w:r>
      <w:r w:rsidRPr="002809CA">
        <w:rPr>
          <w:rFonts w:cs="B Nazanin"/>
        </w:rPr>
        <w:br/>
      </w:r>
      <w:r w:rsidRPr="002809CA">
        <w:rPr>
          <w:rFonts w:cs="B Nazanin"/>
          <w:rtl/>
        </w:rPr>
        <w:t>کارفرما متعهد میگردد کلیه موارد ذکر شده (شرایط پرداخت) را به مجری تحویل نماید</w:t>
      </w:r>
      <w:r w:rsidRPr="002809CA">
        <w:rPr>
          <w:rFonts w:cs="B Nazanin"/>
        </w:rPr>
        <w:t>.</w:t>
      </w:r>
      <w:r w:rsidRPr="002809CA">
        <w:rPr>
          <w:rFonts w:cs="B Nazanin"/>
        </w:rPr>
        <w:br/>
      </w:r>
      <w:r w:rsidRPr="002809CA">
        <w:rPr>
          <w:rFonts w:cs="B Nazanin"/>
          <w:rtl/>
        </w:rPr>
        <w:t>پیش از تسویه کامل مبلغ قرارداد هیچگونه فایل یا عکسی از طراحی های انجام شده دراختیار کارفرما قرار نخواهد گرفت</w:t>
      </w:r>
      <w:r w:rsidRPr="002809CA">
        <w:rPr>
          <w:rFonts w:cs="B Nazanin"/>
        </w:rPr>
        <w:t>.</w:t>
      </w:r>
      <w:r w:rsidRPr="002809CA">
        <w:rPr>
          <w:rFonts w:cs="B Nazanin"/>
        </w:rPr>
        <w:br/>
      </w:r>
      <w:r w:rsidRPr="002809CA">
        <w:rPr>
          <w:rFonts w:cs="B Nazanin"/>
          <w:rtl/>
        </w:rPr>
        <w:t>پرداخت کلیه کسورات قانونی مبلغ قرارداد بر عهده کارفرما میباشد و مبلغ قرارداد به صورت خالص به مجری پرداخت میگردد و کارفرما موظف به تحویل کلیه اسناد پرداختی به مجری می‌باشد</w:t>
      </w:r>
      <w:r w:rsidRPr="002809CA">
        <w:rPr>
          <w:rFonts w:cs="B Nazanin"/>
        </w:rPr>
        <w:t>.</w:t>
      </w:r>
      <w:r w:rsidRPr="002809CA">
        <w:rPr>
          <w:rFonts w:cs="B Nazanin"/>
        </w:rPr>
        <w:br/>
      </w:r>
      <w:r w:rsidRPr="002809CA">
        <w:rPr>
          <w:rFonts w:cs="B Nazanin"/>
        </w:rPr>
        <w:br/>
      </w:r>
      <w:r w:rsidRPr="002809CA">
        <w:rPr>
          <w:rFonts w:cs="B Nazanin"/>
          <w:rtl/>
        </w:rPr>
        <w:t>ماده 8) فورس ماژور</w:t>
      </w:r>
      <w:r w:rsidRPr="002809CA">
        <w:rPr>
          <w:rFonts w:cs="B Nazanin"/>
        </w:rPr>
        <w:br/>
      </w:r>
      <w:r w:rsidRPr="002809CA">
        <w:rPr>
          <w:rFonts w:cs="B Nazanin"/>
          <w:rtl/>
        </w:rPr>
        <w:t>درموارد فورس ماژور بروز شرایط اضطراری، مانند جنگ اعلام شده یا نشده، اعتصاب های عمومی، شیوع بیماری های واگیردار، زلزله، سیل و طغیان های غیر عادی، خشکسالی های بی سابقه و همچنین آتش سوزی های دامنه دار، طوفان و حوادث مشابه به ترتیب زیر عمل خواهد شد</w:t>
      </w:r>
      <w:r w:rsidRPr="002809CA">
        <w:rPr>
          <w:rFonts w:cs="B Nazanin"/>
        </w:rPr>
        <w:t>:</w:t>
      </w:r>
      <w:r w:rsidRPr="002809CA">
        <w:rPr>
          <w:rFonts w:cs="B Nazanin"/>
        </w:rPr>
        <w:br/>
      </w:r>
      <w:r w:rsidRPr="002809CA">
        <w:rPr>
          <w:rFonts w:cs="B Nazanin"/>
          <w:rtl/>
        </w:rPr>
        <w:t>هر گاه بروز شرایط اضطراری انجام قرارداد حاضر را برای یکی از دو طرف غیر ممکن سازد، می تواند پایان قرارداد را به طرف دیگر اعلام نماید</w:t>
      </w:r>
      <w:r w:rsidRPr="002809CA">
        <w:rPr>
          <w:rFonts w:cs="B Nazanin"/>
        </w:rPr>
        <w:t>.</w:t>
      </w:r>
      <w:r w:rsidRPr="002809CA">
        <w:rPr>
          <w:rFonts w:cs="B Nazanin"/>
        </w:rPr>
        <w:br/>
      </w:r>
      <w:r w:rsidRPr="002809CA">
        <w:rPr>
          <w:rFonts w:cs="B Nazanin"/>
          <w:rtl/>
        </w:rPr>
        <w:t>هر گاه بروز شرایط اضطراری گذرا باشد و ادامه قرارداد به طور موقت امکان پذیر نباشد، مطابق ماده تعلیق، عمل میشود</w:t>
      </w:r>
      <w:r w:rsidRPr="002809CA">
        <w:rPr>
          <w:rFonts w:cs="B Nazanin"/>
        </w:rPr>
        <w:t>.</w:t>
      </w:r>
      <w:r w:rsidRPr="002809CA">
        <w:rPr>
          <w:rFonts w:cs="B Nazanin"/>
        </w:rPr>
        <w:br/>
      </w:r>
      <w:r w:rsidRPr="002809CA">
        <w:rPr>
          <w:rFonts w:cs="B Nazanin"/>
        </w:rPr>
        <w:br/>
      </w:r>
      <w:r w:rsidRPr="002809CA">
        <w:rPr>
          <w:rFonts w:cs="B Nazanin"/>
          <w:rtl/>
        </w:rPr>
        <w:t>ماده 9) فسخ قرارداد</w:t>
      </w:r>
      <w:r w:rsidRPr="002809CA">
        <w:rPr>
          <w:rFonts w:cs="B Nazanin"/>
        </w:rPr>
        <w:br/>
      </w:r>
      <w:r w:rsidRPr="002809CA">
        <w:rPr>
          <w:rFonts w:cs="B Nazanin"/>
          <w:rtl/>
        </w:rPr>
        <w:t>قرار داد از نوع لازم تلقی شده و تنها در مورد زیر قابل فسخ می باشد</w:t>
      </w:r>
      <w:r w:rsidRPr="002809CA">
        <w:rPr>
          <w:rFonts w:cs="B Nazanin"/>
        </w:rPr>
        <w:t>.</w:t>
      </w:r>
      <w:r w:rsidRPr="002809CA">
        <w:rPr>
          <w:rFonts w:cs="B Nazanin"/>
        </w:rPr>
        <w:br/>
        <w:t xml:space="preserve">1- </w:t>
      </w:r>
      <w:r w:rsidRPr="002809CA">
        <w:rPr>
          <w:rFonts w:cs="B Nazanin"/>
          <w:rtl/>
        </w:rPr>
        <w:t xml:space="preserve">قصور مجری در تحویل به هنگام کار. که در این صورت قرارداد می تواند از سوی کارفرما فسخ شود به شرط آن که کلیه هزینه کار انجام شده از سوی کارفرما با کسر خسارات احتمالی به مجری پرداخت شود و در مقابل مجری نیز موظف به تحویل کلیه اطلاعات و کارهای انجام </w:t>
      </w:r>
      <w:r w:rsidRPr="002809CA">
        <w:rPr>
          <w:rFonts w:cs="B Nazanin"/>
          <w:rtl/>
        </w:rPr>
        <w:lastRenderedPageBreak/>
        <w:t>شده به کارفرما می باشد</w:t>
      </w:r>
      <w:r w:rsidRPr="002809CA">
        <w:rPr>
          <w:rFonts w:cs="B Nazanin"/>
        </w:rPr>
        <w:t>.</w:t>
      </w:r>
      <w:r w:rsidRPr="002809CA">
        <w:rPr>
          <w:rFonts w:cs="B Nazanin"/>
        </w:rPr>
        <w:br/>
        <w:t xml:space="preserve">2- </w:t>
      </w:r>
      <w:r w:rsidRPr="002809CA">
        <w:rPr>
          <w:rFonts w:cs="B Nazanin"/>
          <w:rtl/>
        </w:rPr>
        <w:t>توافق طرفین قرارداد</w:t>
      </w:r>
      <w:r w:rsidRPr="002809CA">
        <w:rPr>
          <w:rFonts w:cs="B Nazanin"/>
        </w:rPr>
        <w:t>.</w:t>
      </w:r>
      <w:r w:rsidRPr="002809CA">
        <w:rPr>
          <w:rFonts w:cs="B Nazanin"/>
        </w:rPr>
        <w:br/>
      </w:r>
      <w:r w:rsidRPr="002809CA">
        <w:rPr>
          <w:rFonts w:cs="B Nazanin"/>
          <w:rtl/>
        </w:rPr>
        <w:t>تبصره - فسخ قرار با اخطار کتبی یک هفته ای از سوی طرفین ممکن خواهد بود</w:t>
      </w:r>
      <w:r w:rsidRPr="002809CA">
        <w:rPr>
          <w:rFonts w:cs="B Nazanin"/>
        </w:rPr>
        <w:t>.</w:t>
      </w:r>
      <w:r w:rsidRPr="002809CA">
        <w:rPr>
          <w:rFonts w:cs="B Nazanin"/>
        </w:rPr>
        <w:br/>
      </w:r>
      <w:r w:rsidRPr="002809CA">
        <w:rPr>
          <w:rFonts w:cs="B Nazanin"/>
        </w:rPr>
        <w:br/>
      </w:r>
      <w:r w:rsidRPr="002809CA">
        <w:rPr>
          <w:rFonts w:cs="B Nazanin"/>
        </w:rPr>
        <w:br/>
      </w:r>
      <w:r w:rsidRPr="002809CA">
        <w:rPr>
          <w:rFonts w:cs="B Nazanin"/>
          <w:rtl/>
        </w:rPr>
        <w:t>ماده 10) تمدید قرارداد</w:t>
      </w:r>
      <w:r w:rsidRPr="002809CA">
        <w:rPr>
          <w:rFonts w:cs="B Nazanin"/>
        </w:rPr>
        <w:br/>
      </w:r>
      <w:r w:rsidRPr="002809CA">
        <w:rPr>
          <w:rFonts w:cs="B Nazanin"/>
          <w:rtl/>
        </w:rPr>
        <w:t>تمدید این قرارداد مجاز می باشد</w:t>
      </w:r>
      <w:r w:rsidRPr="002809CA">
        <w:rPr>
          <w:rFonts w:cs="B Nazanin"/>
        </w:rPr>
        <w:t>.</w:t>
      </w:r>
      <w:r w:rsidRPr="002809CA">
        <w:rPr>
          <w:rFonts w:cs="B Nazanin"/>
        </w:rPr>
        <w:br/>
      </w:r>
      <w:r w:rsidRPr="002809CA">
        <w:rPr>
          <w:rFonts w:cs="B Nazanin"/>
        </w:rPr>
        <w:br/>
      </w:r>
      <w:r w:rsidRPr="002809CA">
        <w:rPr>
          <w:rFonts w:cs="B Nazanin"/>
          <w:rtl/>
        </w:rPr>
        <w:t>ماده 11) حل اختلاف</w:t>
      </w:r>
      <w:r w:rsidRPr="002809CA">
        <w:rPr>
          <w:rFonts w:cs="B Nazanin"/>
        </w:rPr>
        <w:br/>
      </w:r>
      <w:r w:rsidRPr="002809CA">
        <w:rPr>
          <w:rFonts w:cs="B Nazanin"/>
          <w:rtl/>
        </w:rPr>
        <w:t>در صورت بروز اختلاف فی ما بین طرفین قرارداد، در صورتی که توافقی در مذاکرات حاصل نشد، شورای عالی انفورماتیک به عنوان مرجع رفع اختلاف مقرر گردیده است</w:t>
      </w:r>
      <w:r w:rsidRPr="002809CA">
        <w:rPr>
          <w:rFonts w:cs="B Nazanin"/>
        </w:rPr>
        <w:t>.</w:t>
      </w:r>
      <w:r w:rsidRPr="002809CA">
        <w:rPr>
          <w:rFonts w:cs="B Nazanin"/>
        </w:rPr>
        <w:br/>
      </w:r>
      <w:r w:rsidRPr="002809CA">
        <w:rPr>
          <w:rFonts w:cs="B Nazanin"/>
          <w:rtl/>
        </w:rPr>
        <w:t>تبصره 1- در صورتی که از لحاظ حقوقی شورای عالی انفورماتیک صلاحیت رسیدگی به مورد موجب اختلاف را نداشته باشد، مورد از طریق مراجع ذی صلاح قضایی پیگیری می‌گردد</w:t>
      </w:r>
      <w:r w:rsidRPr="002809CA">
        <w:rPr>
          <w:rFonts w:cs="B Nazanin"/>
        </w:rPr>
        <w:t>.</w:t>
      </w:r>
      <w:r w:rsidRPr="002809CA">
        <w:rPr>
          <w:rFonts w:cs="B Nazanin"/>
        </w:rPr>
        <w:br/>
      </w:r>
      <w:r w:rsidRPr="002809CA">
        <w:rPr>
          <w:rFonts w:cs="B Nazanin"/>
        </w:rPr>
        <w:br/>
      </w:r>
      <w:r w:rsidRPr="002809CA">
        <w:rPr>
          <w:rFonts w:cs="B Nazanin"/>
        </w:rPr>
        <w:br/>
      </w:r>
      <w:r w:rsidRPr="002809CA">
        <w:rPr>
          <w:rFonts w:cs="B Nazanin"/>
          <w:rtl/>
        </w:rPr>
        <w:t>این قرار داد در تاریخ (بحروف) ............................... در 11 ماده در دو نسخه</w:t>
      </w:r>
      <w:r w:rsidRPr="002809CA">
        <w:rPr>
          <w:rFonts w:ascii="Cambria" w:hAnsi="Cambria" w:cs="Cambria" w:hint="cs"/>
          <w:rtl/>
        </w:rPr>
        <w:t> </w:t>
      </w:r>
      <w:r w:rsidRPr="002809CA">
        <w:rPr>
          <w:rFonts w:cs="B Nazanin"/>
          <w:rtl/>
        </w:rPr>
        <w:t xml:space="preserve"> </w:t>
      </w:r>
      <w:r w:rsidRPr="002809CA">
        <w:rPr>
          <w:rFonts w:cs="B Nazanin" w:hint="cs"/>
          <w:rtl/>
        </w:rPr>
        <w:t>که</w:t>
      </w:r>
      <w:r w:rsidRPr="002809CA">
        <w:rPr>
          <w:rFonts w:cs="B Nazanin"/>
          <w:rtl/>
        </w:rPr>
        <w:t xml:space="preserve"> </w:t>
      </w:r>
      <w:r w:rsidRPr="002809CA">
        <w:rPr>
          <w:rFonts w:cs="B Nazanin" w:hint="cs"/>
          <w:rtl/>
        </w:rPr>
        <w:t>هر</w:t>
      </w:r>
      <w:r w:rsidRPr="002809CA">
        <w:rPr>
          <w:rFonts w:cs="B Nazanin"/>
          <w:rtl/>
        </w:rPr>
        <w:t xml:space="preserve"> </w:t>
      </w:r>
      <w:r w:rsidRPr="002809CA">
        <w:rPr>
          <w:rFonts w:cs="B Nazanin" w:hint="cs"/>
          <w:rtl/>
        </w:rPr>
        <w:t>یک</w:t>
      </w:r>
      <w:r w:rsidRPr="002809CA">
        <w:rPr>
          <w:rFonts w:cs="B Nazanin"/>
          <w:rtl/>
        </w:rPr>
        <w:t xml:space="preserve"> </w:t>
      </w:r>
      <w:r w:rsidRPr="002809CA">
        <w:rPr>
          <w:rFonts w:cs="B Nazanin" w:hint="cs"/>
          <w:rtl/>
        </w:rPr>
        <w:t>به</w:t>
      </w:r>
      <w:r w:rsidRPr="002809CA">
        <w:rPr>
          <w:rFonts w:cs="B Nazanin"/>
          <w:rtl/>
        </w:rPr>
        <w:t xml:space="preserve"> </w:t>
      </w:r>
      <w:r w:rsidRPr="002809CA">
        <w:rPr>
          <w:rFonts w:cs="B Nazanin" w:hint="cs"/>
          <w:rtl/>
        </w:rPr>
        <w:t>تنهایی</w:t>
      </w:r>
      <w:r w:rsidRPr="002809CA">
        <w:rPr>
          <w:rFonts w:cs="B Nazanin"/>
          <w:rtl/>
        </w:rPr>
        <w:t xml:space="preserve"> </w:t>
      </w:r>
      <w:r w:rsidRPr="002809CA">
        <w:rPr>
          <w:rFonts w:cs="B Nazanin" w:hint="cs"/>
          <w:rtl/>
        </w:rPr>
        <w:t>اعتبار</w:t>
      </w:r>
      <w:r w:rsidRPr="002809CA">
        <w:rPr>
          <w:rFonts w:cs="B Nazanin"/>
          <w:rtl/>
        </w:rPr>
        <w:t xml:space="preserve"> </w:t>
      </w:r>
      <w:r w:rsidRPr="002809CA">
        <w:rPr>
          <w:rFonts w:cs="B Nazanin" w:hint="cs"/>
          <w:rtl/>
        </w:rPr>
        <w:t>یکسان</w:t>
      </w:r>
      <w:r w:rsidRPr="002809CA">
        <w:rPr>
          <w:rFonts w:cs="B Nazanin"/>
          <w:rtl/>
        </w:rPr>
        <w:t xml:space="preserve"> </w:t>
      </w:r>
      <w:r w:rsidRPr="002809CA">
        <w:rPr>
          <w:rFonts w:cs="B Nazanin" w:hint="cs"/>
          <w:rtl/>
        </w:rPr>
        <w:t>دارند</w:t>
      </w:r>
      <w:r w:rsidRPr="002809CA">
        <w:rPr>
          <w:rFonts w:cs="B Nazanin"/>
          <w:rtl/>
        </w:rPr>
        <w:t xml:space="preserve"> </w:t>
      </w:r>
      <w:r w:rsidRPr="002809CA">
        <w:rPr>
          <w:rFonts w:cs="B Nazanin" w:hint="cs"/>
          <w:rtl/>
        </w:rPr>
        <w:t>تنظیم</w:t>
      </w:r>
      <w:r w:rsidRPr="002809CA">
        <w:rPr>
          <w:rFonts w:cs="B Nazanin"/>
          <w:rtl/>
        </w:rPr>
        <w:t xml:space="preserve"> </w:t>
      </w:r>
      <w:r w:rsidRPr="002809CA">
        <w:rPr>
          <w:rFonts w:cs="B Nazanin" w:hint="cs"/>
          <w:rtl/>
        </w:rPr>
        <w:t>و</w:t>
      </w:r>
      <w:r w:rsidRPr="002809CA">
        <w:rPr>
          <w:rFonts w:cs="B Nazanin"/>
          <w:rtl/>
        </w:rPr>
        <w:t xml:space="preserve"> </w:t>
      </w:r>
      <w:r w:rsidRPr="002809CA">
        <w:rPr>
          <w:rFonts w:cs="B Nazanin" w:hint="cs"/>
          <w:rtl/>
        </w:rPr>
        <w:t>به</w:t>
      </w:r>
      <w:r w:rsidRPr="002809CA">
        <w:rPr>
          <w:rFonts w:cs="B Nazanin"/>
          <w:rtl/>
        </w:rPr>
        <w:t xml:space="preserve"> </w:t>
      </w:r>
      <w:r w:rsidRPr="002809CA">
        <w:rPr>
          <w:rFonts w:cs="B Nazanin" w:hint="cs"/>
          <w:rtl/>
        </w:rPr>
        <w:t>امضای</w:t>
      </w:r>
      <w:r w:rsidRPr="002809CA">
        <w:rPr>
          <w:rFonts w:cs="B Nazanin"/>
          <w:rtl/>
        </w:rPr>
        <w:t xml:space="preserve"> ................................... </w:t>
      </w:r>
      <w:r w:rsidRPr="002809CA">
        <w:rPr>
          <w:rFonts w:cs="B Nazanin" w:hint="cs"/>
          <w:rtl/>
        </w:rPr>
        <w:t>به</w:t>
      </w:r>
      <w:r w:rsidRPr="002809CA">
        <w:rPr>
          <w:rFonts w:cs="B Nazanin"/>
          <w:rtl/>
        </w:rPr>
        <w:t xml:space="preserve"> </w:t>
      </w:r>
      <w:r w:rsidRPr="002809CA">
        <w:rPr>
          <w:rFonts w:cs="B Nazanin" w:hint="cs"/>
          <w:rtl/>
        </w:rPr>
        <w:t>سمت</w:t>
      </w:r>
      <w:r w:rsidRPr="002809CA">
        <w:rPr>
          <w:rFonts w:cs="B Nazanin"/>
          <w:rtl/>
        </w:rPr>
        <w:t xml:space="preserve"> </w:t>
      </w:r>
      <w:r w:rsidRPr="002809CA">
        <w:rPr>
          <w:rFonts w:cs="B Nazanin" w:hint="cs"/>
          <w:rtl/>
        </w:rPr>
        <w:t>مجری</w:t>
      </w:r>
      <w:r w:rsidRPr="002809CA">
        <w:rPr>
          <w:rFonts w:cs="B Nazanin"/>
          <w:rtl/>
        </w:rPr>
        <w:t xml:space="preserve"> </w:t>
      </w:r>
      <w:r w:rsidRPr="002809CA">
        <w:rPr>
          <w:rFonts w:cs="B Nazanin" w:hint="cs"/>
          <w:rtl/>
        </w:rPr>
        <w:t>و</w:t>
      </w:r>
      <w:r w:rsidRPr="002809CA">
        <w:rPr>
          <w:rFonts w:cs="B Nazanin"/>
          <w:rtl/>
        </w:rPr>
        <w:t xml:space="preserve"> ................................ </w:t>
      </w:r>
      <w:r w:rsidRPr="002809CA">
        <w:rPr>
          <w:rFonts w:cs="B Nazanin" w:hint="cs"/>
          <w:rtl/>
        </w:rPr>
        <w:t>به</w:t>
      </w:r>
      <w:r w:rsidRPr="002809CA">
        <w:rPr>
          <w:rFonts w:cs="B Nazanin"/>
          <w:rtl/>
        </w:rPr>
        <w:t xml:space="preserve"> </w:t>
      </w:r>
      <w:r w:rsidRPr="002809CA">
        <w:rPr>
          <w:rFonts w:cs="B Nazanin" w:hint="cs"/>
          <w:rtl/>
        </w:rPr>
        <w:t>س</w:t>
      </w:r>
      <w:r w:rsidRPr="002809CA">
        <w:rPr>
          <w:rFonts w:cs="B Nazanin"/>
          <w:rtl/>
        </w:rPr>
        <w:t>مت كار فرما رسید</w:t>
      </w:r>
      <w:r w:rsidRPr="002809CA">
        <w:rPr>
          <w:rFonts w:cs="B Nazanin"/>
        </w:rPr>
        <w:t>.</w:t>
      </w:r>
    </w:p>
    <w:p w:rsidR="00192C11" w:rsidRDefault="00192C11" w:rsidP="002809CA">
      <w:pPr>
        <w:bidi/>
        <w:rPr>
          <w:rFonts w:cs="B Nazanin"/>
        </w:rPr>
      </w:pPr>
    </w:p>
    <w:p w:rsidR="002809CA" w:rsidRDefault="002809CA" w:rsidP="002809CA">
      <w:pPr>
        <w:bidi/>
        <w:rPr>
          <w:rFonts w:cs="B Nazanin"/>
        </w:rPr>
      </w:pPr>
    </w:p>
    <w:p w:rsidR="002809CA" w:rsidRDefault="002809CA" w:rsidP="002809CA">
      <w:pPr>
        <w:bidi/>
        <w:rPr>
          <w:rFonts w:cs="B Nazanin"/>
        </w:rPr>
      </w:pPr>
    </w:p>
    <w:p w:rsidR="002809CA" w:rsidRDefault="002809CA" w:rsidP="002809CA">
      <w:pPr>
        <w:bidi/>
        <w:rPr>
          <w:rFonts w:cs="B Nazanin"/>
        </w:rPr>
      </w:pPr>
    </w:p>
    <w:p w:rsidR="002809CA" w:rsidRDefault="002809CA" w:rsidP="002809CA">
      <w:pPr>
        <w:bidi/>
        <w:rPr>
          <w:rFonts w:cs="B Nazanin"/>
        </w:rPr>
      </w:pPr>
    </w:p>
    <w:p w:rsidR="002809CA" w:rsidRDefault="002809CA" w:rsidP="002809CA">
      <w:pPr>
        <w:bidi/>
        <w:rPr>
          <w:rFonts w:cs="B Nazanin"/>
        </w:rPr>
      </w:pPr>
    </w:p>
    <w:p w:rsidR="002809CA" w:rsidRPr="002809CA" w:rsidRDefault="002809CA" w:rsidP="002809CA">
      <w:pPr>
        <w:bidi/>
        <w:jc w:val="center"/>
        <w:rPr>
          <w:rFonts w:cs="B Nazanin" w:hint="cs"/>
          <w:color w:val="FF0000"/>
          <w:sz w:val="40"/>
          <w:szCs w:val="40"/>
          <w:rtl/>
          <w:lang w:bidi="prs-AF"/>
        </w:rPr>
      </w:pPr>
      <w:bookmarkStart w:id="0" w:name="_GoBack"/>
      <w:r w:rsidRPr="002809CA">
        <w:rPr>
          <w:rFonts w:cs="B Nazanin" w:hint="cs"/>
          <w:color w:val="FF0000"/>
          <w:sz w:val="40"/>
          <w:szCs w:val="40"/>
          <w:rtl/>
          <w:lang w:bidi="prs-AF"/>
        </w:rPr>
        <w:t>برای طراحی لوگو خود میتوانید با شماره  02191307049 تماس بگیرید.</w:t>
      </w:r>
      <w:bookmarkEnd w:id="0"/>
    </w:p>
    <w:sectPr w:rsidR="002809CA" w:rsidRPr="002809C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B0C6985F-9A87-4C26-AC22-EF3BA9B393A4}"/>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embedRegular r:id="rId2" w:fontKey="{96BA5B06-2E36-4FFC-835C-24C79B56F040}"/>
  </w:font>
  <w:font w:name="Cambria">
    <w:panose1 w:val="02040503050406030204"/>
    <w:charset w:val="00"/>
    <w:family w:val="roman"/>
    <w:pitch w:val="variable"/>
    <w:sig w:usb0="E00006FF" w:usb1="420024FF" w:usb2="02000000" w:usb3="00000000" w:csb0="0000019F" w:csb1="00000000"/>
    <w:embedRegular r:id="rId3" w:fontKey="{3CA321B8-2E35-4554-B5B7-7654AC46AA06}"/>
  </w:font>
  <w:font w:name="Calibri Light">
    <w:panose1 w:val="020F0302020204030204"/>
    <w:charset w:val="00"/>
    <w:family w:val="swiss"/>
    <w:pitch w:val="variable"/>
    <w:sig w:usb0="E4002EFF" w:usb1="C000247B" w:usb2="00000009" w:usb3="00000000" w:csb0="000001FF" w:csb1="00000000"/>
    <w:embedRegular r:id="rId4" w:fontKey="{3D3D547F-6237-456D-9E1B-AF77FD474B0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9CA"/>
    <w:rsid w:val="00192C11"/>
    <w:rsid w:val="002809C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9B5C1"/>
  <w15:chartTrackingRefBased/>
  <w15:docId w15:val="{E7BAEDAF-D40B-4DE0-A1A2-EA438AE2B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809C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121878">
      <w:bodyDiv w:val="1"/>
      <w:marLeft w:val="0"/>
      <w:marRight w:val="0"/>
      <w:marTop w:val="0"/>
      <w:marBottom w:val="0"/>
      <w:divBdr>
        <w:top w:val="none" w:sz="0" w:space="0" w:color="auto"/>
        <w:left w:val="none" w:sz="0" w:space="0" w:color="auto"/>
        <w:bottom w:val="none" w:sz="0" w:space="0" w:color="auto"/>
        <w:right w:val="none" w:sz="0" w:space="0" w:color="auto"/>
      </w:divBdr>
    </w:div>
    <w:div w:id="145905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1099</Words>
  <Characters>6266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welcome</dc:creator>
  <cp:keywords/>
  <dc:description/>
  <cp:lastModifiedBy>welcome</cp:lastModifiedBy>
  <cp:revision>1</cp:revision>
  <dcterms:created xsi:type="dcterms:W3CDTF">2021-05-25T08:09:00Z</dcterms:created>
  <dcterms:modified xsi:type="dcterms:W3CDTF">2021-05-25T08:12:00Z</dcterms:modified>
</cp:coreProperties>
</file>